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A3" w:rsidRPr="008C5B59" w:rsidRDefault="008877E1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143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A2B">
        <w:rPr>
          <w:rFonts w:ascii="Times New Roman" w:hAnsi="Times New Roman" w:cs="Times New Roman"/>
          <w:b/>
          <w:sz w:val="28"/>
          <w:szCs w:val="28"/>
        </w:rPr>
        <w:t>5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hAnsi="Times New Roman" w:cs="Times New Roman"/>
          <w:sz w:val="24"/>
          <w:szCs w:val="24"/>
        </w:rPr>
        <w:t>заседания координационного совета Городищенского муниципального района по развитию малого и среднего предпринимательства</w:t>
      </w:r>
      <w:r w:rsidR="00642AB6" w:rsidRPr="008550C6">
        <w:rPr>
          <w:rFonts w:ascii="Times New Roman" w:hAnsi="Times New Roman" w:cs="Times New Roman"/>
          <w:sz w:val="24"/>
          <w:szCs w:val="24"/>
        </w:rPr>
        <w:t xml:space="preserve"> и развитию конкуренции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8A3" w:rsidRPr="008550C6" w:rsidRDefault="00FA2758" w:rsidP="00C2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428A3" w:rsidRPr="008550C6">
        <w:rPr>
          <w:rFonts w:ascii="Times New Roman" w:eastAsia="Calibri" w:hAnsi="Times New Roman" w:cs="Times New Roman"/>
          <w:sz w:val="24"/>
          <w:szCs w:val="24"/>
        </w:rPr>
        <w:t>р.п. Городище</w:t>
      </w:r>
      <w:r w:rsidR="00C428A3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9370C">
        <w:rPr>
          <w:rFonts w:ascii="Times New Roman" w:hAnsi="Times New Roman" w:cs="Times New Roman"/>
          <w:sz w:val="24"/>
          <w:szCs w:val="24"/>
        </w:rPr>
        <w:t>12</w:t>
      </w:r>
      <w:r w:rsidR="003E6792">
        <w:rPr>
          <w:rFonts w:ascii="Times New Roman" w:hAnsi="Times New Roman" w:cs="Times New Roman"/>
          <w:sz w:val="24"/>
          <w:szCs w:val="24"/>
        </w:rPr>
        <w:t xml:space="preserve"> </w:t>
      </w:r>
      <w:r w:rsidR="0093606D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076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8C7" w:rsidRPr="008550C6">
        <w:rPr>
          <w:rFonts w:ascii="Times New Roman" w:hAnsi="Times New Roman" w:cs="Times New Roman"/>
          <w:sz w:val="24"/>
          <w:szCs w:val="24"/>
        </w:rPr>
        <w:t>20</w:t>
      </w:r>
      <w:r w:rsidR="00805E36" w:rsidRPr="008550C6">
        <w:rPr>
          <w:rFonts w:ascii="Times New Roman" w:hAnsi="Times New Roman" w:cs="Times New Roman"/>
          <w:sz w:val="24"/>
          <w:szCs w:val="24"/>
        </w:rPr>
        <w:t>2</w:t>
      </w:r>
      <w:r w:rsidR="0019370C">
        <w:rPr>
          <w:rFonts w:ascii="Times New Roman" w:hAnsi="Times New Roman" w:cs="Times New Roman"/>
          <w:sz w:val="24"/>
          <w:szCs w:val="24"/>
        </w:rPr>
        <w:t>5</w:t>
      </w:r>
      <w:r w:rsidR="00805E36" w:rsidRPr="008550C6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428A3" w:rsidRPr="008550C6">
        <w:rPr>
          <w:rFonts w:ascii="Times New Roman" w:hAnsi="Times New Roman" w:cs="Times New Roman"/>
          <w:sz w:val="24"/>
          <w:szCs w:val="24"/>
        </w:rPr>
        <w:t xml:space="preserve">. в </w:t>
      </w:r>
      <w:r w:rsidR="007A56AF">
        <w:rPr>
          <w:rFonts w:ascii="Times New Roman" w:hAnsi="Times New Roman" w:cs="Times New Roman"/>
          <w:sz w:val="24"/>
          <w:szCs w:val="24"/>
        </w:rPr>
        <w:t>1</w:t>
      </w:r>
      <w:r w:rsidR="0019370C">
        <w:rPr>
          <w:rFonts w:ascii="Times New Roman" w:hAnsi="Times New Roman" w:cs="Times New Roman"/>
          <w:sz w:val="24"/>
          <w:szCs w:val="24"/>
        </w:rPr>
        <w:t>1</w:t>
      </w:r>
      <w:r w:rsidR="00145E0F" w:rsidRPr="008550C6">
        <w:rPr>
          <w:rFonts w:ascii="Times New Roman" w:hAnsi="Times New Roman" w:cs="Times New Roman"/>
          <w:sz w:val="24"/>
          <w:szCs w:val="24"/>
        </w:rPr>
        <w:t>.</w:t>
      </w:r>
      <w:r w:rsidR="00C428A3" w:rsidRPr="008550C6">
        <w:rPr>
          <w:rFonts w:ascii="Times New Roman" w:hAnsi="Times New Roman" w:cs="Times New Roman"/>
          <w:sz w:val="24"/>
          <w:szCs w:val="24"/>
        </w:rPr>
        <w:t>00</w:t>
      </w: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0C6" w:rsidRPr="008550C6" w:rsidRDefault="008550C6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0A7" w:rsidRDefault="009F60A7" w:rsidP="009F6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0A7">
        <w:rPr>
          <w:rFonts w:ascii="Times New Roman" w:hAnsi="Times New Roman" w:cs="Times New Roman"/>
          <w:b/>
          <w:sz w:val="24"/>
          <w:szCs w:val="24"/>
        </w:rPr>
        <w:t>О реализации муниципальной политики в области развития предпринимательства Городищенского района</w:t>
      </w:r>
    </w:p>
    <w:p w:rsidR="0019370C" w:rsidRPr="009F60A7" w:rsidRDefault="0019370C" w:rsidP="009F6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0C">
        <w:rPr>
          <w:rFonts w:ascii="Times New Roman" w:hAnsi="Times New Roman" w:cs="Times New Roman"/>
          <w:b/>
          <w:sz w:val="24"/>
          <w:szCs w:val="24"/>
        </w:rPr>
        <w:t>Изменения законодательства и новы</w:t>
      </w:r>
      <w:r>
        <w:rPr>
          <w:rFonts w:ascii="Times New Roman" w:hAnsi="Times New Roman" w:cs="Times New Roman"/>
          <w:b/>
          <w:sz w:val="24"/>
          <w:szCs w:val="24"/>
        </w:rPr>
        <w:t>е возможности развития бизнеса</w:t>
      </w:r>
    </w:p>
    <w:p w:rsidR="009F60A7" w:rsidRDefault="009F60A7" w:rsidP="009F6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0A7" w:rsidRPr="009F60A7" w:rsidRDefault="009F60A7" w:rsidP="009F6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8A3" w:rsidRPr="004F4FAB" w:rsidRDefault="00F0497A" w:rsidP="00591E9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C428A3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9072" w:type="dxa"/>
        <w:tblInd w:w="108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Городищенского муниципального района, председатель совета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Гончарова Наталья Афанасьевна</w:t>
            </w:r>
          </w:p>
        </w:tc>
      </w:tr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экономки администрации Городищенского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Прокофьева Наталья Юрьевна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экономики администрации Городищенского муниципального района, секретарь координационного совета</w:t>
            </w:r>
          </w:p>
        </w:tc>
        <w:tc>
          <w:tcPr>
            <w:tcW w:w="2409" w:type="dxa"/>
            <w:hideMark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Локтева Оксана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Приходько Елена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7062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сельскому хозяйству и экологии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Попков Роман Васильевич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«Исток» Россошенское с.п.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Рычкова Марина </w:t>
            </w:r>
          </w:p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«Дашенька» Новорогачинское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Лутков Михаил Викторович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DD586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деятель, Ерзовское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Макаренкова Татьяна Васильевна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Россошенское с.п. </w:t>
            </w: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Поникарова </w:t>
            </w:r>
          </w:p>
          <w:p w:rsidR="00F0497A" w:rsidRPr="00AF4711" w:rsidRDefault="00F0497A" w:rsidP="00821D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A3638" w:rsidRDefault="00591E94" w:rsidP="006A36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FAB">
        <w:rPr>
          <w:rFonts w:ascii="Times New Roman" w:hAnsi="Times New Roman" w:cs="Times New Roman"/>
          <w:b/>
          <w:sz w:val="24"/>
          <w:szCs w:val="24"/>
        </w:rPr>
        <w:t>При</w:t>
      </w:r>
      <w:r w:rsidR="00F0497A">
        <w:rPr>
          <w:rFonts w:ascii="Times New Roman" w:hAnsi="Times New Roman" w:cs="Times New Roman"/>
          <w:b/>
          <w:sz w:val="24"/>
          <w:szCs w:val="24"/>
        </w:rPr>
        <w:t>глашенные</w:t>
      </w:r>
      <w:r w:rsidR="00387B52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p w:rsidR="006A3638" w:rsidRDefault="006A3638" w:rsidP="006A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638">
        <w:rPr>
          <w:rFonts w:ascii="Times New Roman" w:hAnsi="Times New Roman" w:cs="Times New Roman"/>
          <w:sz w:val="24"/>
          <w:szCs w:val="24"/>
        </w:rPr>
        <w:t>- Ткаченко Вадим Евгеньевич, Президент ТПП Волгоградской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3638" w:rsidRDefault="006A3638" w:rsidP="006A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3638">
        <w:t xml:space="preserve"> </w:t>
      </w:r>
      <w:proofErr w:type="spellStart"/>
      <w:r w:rsidRPr="006A3638">
        <w:rPr>
          <w:rFonts w:ascii="Times New Roman" w:hAnsi="Times New Roman" w:cs="Times New Roman"/>
          <w:sz w:val="24"/>
          <w:szCs w:val="24"/>
        </w:rPr>
        <w:t>Мистрюкова</w:t>
      </w:r>
      <w:proofErr w:type="spellEnd"/>
      <w:r w:rsidRPr="006A3638">
        <w:rPr>
          <w:rFonts w:ascii="Times New Roman" w:hAnsi="Times New Roman" w:cs="Times New Roman"/>
          <w:sz w:val="24"/>
          <w:szCs w:val="24"/>
        </w:rPr>
        <w:t xml:space="preserve"> Марина Александровна, руководитель филиала - ответственный секретарь отделения </w:t>
      </w:r>
      <w:proofErr w:type="spellStart"/>
      <w:r w:rsidRPr="006A3638">
        <w:rPr>
          <w:rFonts w:ascii="Times New Roman" w:hAnsi="Times New Roman" w:cs="Times New Roman"/>
          <w:sz w:val="24"/>
          <w:szCs w:val="24"/>
        </w:rPr>
        <w:t>МКАС</w:t>
      </w:r>
      <w:proofErr w:type="spellEnd"/>
      <w:r w:rsidRPr="006A3638">
        <w:rPr>
          <w:rFonts w:ascii="Times New Roman" w:hAnsi="Times New Roman" w:cs="Times New Roman"/>
          <w:sz w:val="24"/>
          <w:szCs w:val="24"/>
        </w:rPr>
        <w:t xml:space="preserve"> при ТПП РФ в г. Волгоград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3638" w:rsidRPr="006A3638" w:rsidRDefault="006A3638" w:rsidP="006A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6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A3638">
        <w:rPr>
          <w:rFonts w:ascii="Times New Roman" w:hAnsi="Times New Roman" w:cs="Times New Roman"/>
          <w:sz w:val="24"/>
          <w:szCs w:val="24"/>
        </w:rPr>
        <w:t>Алифанова</w:t>
      </w:r>
      <w:proofErr w:type="spellEnd"/>
      <w:r w:rsidRPr="006A3638">
        <w:rPr>
          <w:rFonts w:ascii="Times New Roman" w:hAnsi="Times New Roman" w:cs="Times New Roman"/>
          <w:sz w:val="24"/>
          <w:szCs w:val="24"/>
        </w:rPr>
        <w:t xml:space="preserve"> Светлана Евгеньевна, директор ООО «</w:t>
      </w:r>
      <w:proofErr w:type="spellStart"/>
      <w:r w:rsidRPr="006A3638">
        <w:rPr>
          <w:rFonts w:ascii="Times New Roman" w:hAnsi="Times New Roman" w:cs="Times New Roman"/>
          <w:sz w:val="24"/>
          <w:szCs w:val="24"/>
        </w:rPr>
        <w:t>АудитПроф</w:t>
      </w:r>
      <w:proofErr w:type="spellEnd"/>
      <w:r w:rsidRPr="006A3638">
        <w:rPr>
          <w:rFonts w:ascii="Times New Roman" w:hAnsi="Times New Roman" w:cs="Times New Roman"/>
          <w:sz w:val="24"/>
          <w:szCs w:val="24"/>
        </w:rPr>
        <w:t>-Консалтинг»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3638" w:rsidRDefault="00F0497A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9370C">
        <w:rPr>
          <w:rFonts w:ascii="Times New Roman" w:hAnsi="Times New Roman" w:cs="Times New Roman"/>
          <w:sz w:val="24"/>
          <w:szCs w:val="24"/>
        </w:rPr>
        <w:t xml:space="preserve"> </w:t>
      </w:r>
      <w:r w:rsidR="006A3638">
        <w:rPr>
          <w:rFonts w:ascii="Times New Roman" w:hAnsi="Times New Roman" w:cs="Times New Roman"/>
          <w:sz w:val="24"/>
          <w:szCs w:val="24"/>
        </w:rPr>
        <w:t>предприниматели Городищенского муниципального района;</w:t>
      </w:r>
    </w:p>
    <w:p w:rsidR="00166A81" w:rsidRDefault="006A3638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614B">
        <w:rPr>
          <w:rFonts w:ascii="Times New Roman" w:hAnsi="Times New Roman" w:cs="Times New Roman"/>
          <w:sz w:val="24"/>
          <w:szCs w:val="24"/>
        </w:rPr>
        <w:t>н</w:t>
      </w:r>
      <w:r w:rsidR="00591E94" w:rsidRPr="00AF4711">
        <w:rPr>
          <w:rFonts w:ascii="Times New Roman" w:hAnsi="Times New Roman" w:cs="Times New Roman"/>
          <w:sz w:val="24"/>
          <w:szCs w:val="24"/>
        </w:rPr>
        <w:t>ачальники структурных подразделений администрации Городи</w:t>
      </w:r>
      <w:r w:rsidR="004F4FAB">
        <w:rPr>
          <w:rFonts w:ascii="Times New Roman" w:hAnsi="Times New Roman" w:cs="Times New Roman"/>
          <w:sz w:val="24"/>
          <w:szCs w:val="24"/>
        </w:rPr>
        <w:t>щенского муниципального района</w:t>
      </w:r>
      <w:r w:rsidR="0006427D">
        <w:rPr>
          <w:rFonts w:ascii="Times New Roman" w:hAnsi="Times New Roman" w:cs="Times New Roman"/>
          <w:sz w:val="24"/>
          <w:szCs w:val="24"/>
        </w:rPr>
        <w:t>.</w:t>
      </w:r>
    </w:p>
    <w:p w:rsidR="009F60A7" w:rsidRDefault="009F60A7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14B" w:rsidRDefault="0040614B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D21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BF5DCE" w:rsidRDefault="00BF5DCE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F5DCE">
        <w:rPr>
          <w:rFonts w:ascii="Times New Roman" w:hAnsi="Times New Roman" w:cs="Times New Roman"/>
          <w:b/>
          <w:sz w:val="24"/>
          <w:szCs w:val="24"/>
        </w:rPr>
        <w:t xml:space="preserve">Ткаченко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В.Е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F5DCE">
        <w:rPr>
          <w:rFonts w:ascii="Times New Roman" w:hAnsi="Times New Roman" w:cs="Times New Roman"/>
          <w:sz w:val="24"/>
          <w:szCs w:val="24"/>
        </w:rPr>
        <w:t>доложил о деятельности Торгово-промышленной палаты Волгоградской области по поддержке предпринимателей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5154">
        <w:rPr>
          <w:rFonts w:ascii="Times New Roman" w:hAnsi="Times New Roman" w:cs="Times New Roman"/>
          <w:sz w:val="24"/>
          <w:szCs w:val="24"/>
        </w:rPr>
        <w:t xml:space="preserve"> </w:t>
      </w:r>
      <w:r w:rsidR="00535154" w:rsidRPr="00535154">
        <w:rPr>
          <w:rFonts w:ascii="Times New Roman" w:hAnsi="Times New Roman" w:cs="Times New Roman"/>
          <w:sz w:val="24"/>
          <w:szCs w:val="24"/>
        </w:rPr>
        <w:t>ТПП Волгоградской области,</w:t>
      </w:r>
      <w:r w:rsidR="00535154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 xml:space="preserve"> </w:t>
      </w:r>
      <w:r w:rsidR="00535154" w:rsidRPr="00535154">
        <w:rPr>
          <w:rFonts w:ascii="Times New Roman" w:hAnsi="Times New Roman" w:cs="Times New Roman"/>
          <w:sz w:val="24"/>
          <w:szCs w:val="24"/>
        </w:rPr>
        <w:t>представляя и защищая интересы предпринимателей, активно участвует в налаживании эффективного взаимодействия предпринимателей с государственными органами, отстаивает их интересы, участвует в реализации программ, направленных на развитие предпринимательства. Президент и руководство Палаты входит в состав около 80 </w:t>
      </w:r>
      <w:hyperlink r:id="rId7" w:tgtFrame="_blank" w:history="1">
        <w:r w:rsidR="00535154" w:rsidRPr="00535154">
          <w:rPr>
            <w:rFonts w:ascii="Times New Roman" w:hAnsi="Times New Roman" w:cs="Times New Roman"/>
            <w:sz w:val="24"/>
            <w:szCs w:val="24"/>
          </w:rPr>
          <w:t>общественных объединений</w:t>
        </w:r>
      </w:hyperlink>
      <w:r w:rsidR="00535154" w:rsidRPr="00535154">
        <w:rPr>
          <w:rFonts w:ascii="Times New Roman" w:hAnsi="Times New Roman" w:cs="Times New Roman"/>
          <w:sz w:val="24"/>
          <w:szCs w:val="24"/>
        </w:rPr>
        <w:t>, обеспечивающих координацию между предпринимательскими и властными структурами города и региона, среди них: со</w:t>
      </w:r>
      <w:bookmarkStart w:id="0" w:name="_GoBack"/>
      <w:bookmarkEnd w:id="0"/>
      <w:r w:rsidR="00535154" w:rsidRPr="00535154">
        <w:rPr>
          <w:rFonts w:ascii="Times New Roman" w:hAnsi="Times New Roman" w:cs="Times New Roman"/>
          <w:sz w:val="24"/>
          <w:szCs w:val="24"/>
        </w:rPr>
        <w:t xml:space="preserve">вет по защите малого и среднего бизнеса при прокуратуре Волгоградской области, общественно-консультативный совет при </w:t>
      </w:r>
      <w:proofErr w:type="spellStart"/>
      <w:r w:rsidR="00535154" w:rsidRPr="00535154">
        <w:rPr>
          <w:rFonts w:ascii="Times New Roman" w:hAnsi="Times New Roman" w:cs="Times New Roman"/>
          <w:sz w:val="24"/>
          <w:szCs w:val="24"/>
        </w:rPr>
        <w:t>УФАС</w:t>
      </w:r>
      <w:proofErr w:type="spellEnd"/>
      <w:r w:rsidR="00535154" w:rsidRPr="00535154">
        <w:rPr>
          <w:rFonts w:ascii="Times New Roman" w:hAnsi="Times New Roman" w:cs="Times New Roman"/>
          <w:sz w:val="24"/>
          <w:szCs w:val="24"/>
        </w:rPr>
        <w:t> по Волгоградской области, экспертная группа Агентства стратегических инициатив по внедрению реги</w:t>
      </w:r>
      <w:r w:rsidR="00535154">
        <w:rPr>
          <w:rFonts w:ascii="Times New Roman" w:hAnsi="Times New Roman" w:cs="Times New Roman"/>
          <w:sz w:val="24"/>
          <w:szCs w:val="24"/>
        </w:rPr>
        <w:t xml:space="preserve">онального </w:t>
      </w:r>
      <w:proofErr w:type="spellStart"/>
      <w:r w:rsidR="00535154">
        <w:rPr>
          <w:rFonts w:ascii="Times New Roman" w:hAnsi="Times New Roman" w:cs="Times New Roman"/>
          <w:sz w:val="24"/>
          <w:szCs w:val="24"/>
        </w:rPr>
        <w:t>инвест</w:t>
      </w:r>
      <w:proofErr w:type="spellEnd"/>
      <w:r w:rsidR="00535154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535154" w:rsidRPr="00535154">
        <w:rPr>
          <w:rFonts w:ascii="Times New Roman" w:hAnsi="Times New Roman" w:cs="Times New Roman"/>
          <w:sz w:val="24"/>
          <w:szCs w:val="24"/>
        </w:rPr>
        <w:t>и др.</w:t>
      </w:r>
    </w:p>
    <w:p w:rsidR="000715DD" w:rsidRPr="000715DD" w:rsidRDefault="00535154" w:rsidP="000715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5154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535154">
        <w:rPr>
          <w:rFonts w:ascii="Times New Roman" w:hAnsi="Times New Roman" w:cs="Times New Roman"/>
          <w:b/>
          <w:sz w:val="24"/>
          <w:szCs w:val="24"/>
        </w:rPr>
        <w:t>Мистрюкова</w:t>
      </w:r>
      <w:proofErr w:type="spellEnd"/>
      <w:r w:rsidRPr="00535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5154">
        <w:rPr>
          <w:rFonts w:ascii="Times New Roman" w:hAnsi="Times New Roman" w:cs="Times New Roman"/>
          <w:b/>
          <w:sz w:val="24"/>
          <w:szCs w:val="24"/>
        </w:rPr>
        <w:t>М.А</w:t>
      </w:r>
      <w:proofErr w:type="spellEnd"/>
      <w:r w:rsidRPr="0053515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представила информацию об </w:t>
      </w:r>
      <w:r w:rsidRPr="007D28EC">
        <w:rPr>
          <w:rFonts w:ascii="Times New Roman" w:hAnsi="Times New Roman"/>
          <w:sz w:val="24"/>
          <w:szCs w:val="24"/>
        </w:rPr>
        <w:t>особенностях оформления договоров при рассмотрении споров в Международном коммерческом арбитражном суде</w:t>
      </w:r>
      <w:r>
        <w:rPr>
          <w:rFonts w:ascii="Times New Roman" w:hAnsi="Times New Roman"/>
          <w:b/>
          <w:sz w:val="24"/>
          <w:szCs w:val="24"/>
        </w:rPr>
        <w:t>.</w:t>
      </w:r>
      <w:r w:rsidR="000715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715DD" w:rsidRPr="000715DD">
        <w:rPr>
          <w:rFonts w:ascii="Times New Roman" w:hAnsi="Times New Roman"/>
          <w:sz w:val="24"/>
          <w:szCs w:val="24"/>
        </w:rPr>
        <w:t>МКАС</w:t>
      </w:r>
      <w:proofErr w:type="spellEnd"/>
      <w:r w:rsidR="000715DD" w:rsidRPr="000715DD">
        <w:rPr>
          <w:rFonts w:ascii="Times New Roman" w:hAnsi="Times New Roman"/>
          <w:sz w:val="24"/>
          <w:szCs w:val="24"/>
        </w:rPr>
        <w:t xml:space="preserve"> – </w:t>
      </w:r>
      <w:r w:rsidR="000715DD" w:rsidRPr="000715DD">
        <w:rPr>
          <w:rFonts w:ascii="Times New Roman" w:hAnsi="Times New Roman"/>
          <w:sz w:val="24"/>
          <w:szCs w:val="24"/>
        </w:rPr>
        <w:lastRenderedPageBreak/>
        <w:t>независимое постоянно действующее арбитражное учреждение c 90-летней историей.</w:t>
      </w:r>
      <w:r w:rsidR="000715DD">
        <w:rPr>
          <w:rFonts w:ascii="Times New Roman" w:hAnsi="Times New Roman"/>
          <w:sz w:val="24"/>
          <w:szCs w:val="24"/>
        </w:rPr>
        <w:t xml:space="preserve"> </w:t>
      </w:r>
      <w:r w:rsidR="000715DD" w:rsidRPr="000715DD">
        <w:rPr>
          <w:rFonts w:ascii="Times New Roman" w:hAnsi="Times New Roman"/>
          <w:sz w:val="24"/>
          <w:szCs w:val="24"/>
        </w:rPr>
        <w:t xml:space="preserve">Правила арбитража </w:t>
      </w:r>
      <w:proofErr w:type="spellStart"/>
      <w:r w:rsidR="000715DD" w:rsidRPr="000715DD">
        <w:rPr>
          <w:rFonts w:ascii="Times New Roman" w:hAnsi="Times New Roman"/>
          <w:sz w:val="24"/>
          <w:szCs w:val="24"/>
        </w:rPr>
        <w:t>МКАС</w:t>
      </w:r>
      <w:proofErr w:type="spellEnd"/>
      <w:r w:rsidR="000715DD" w:rsidRPr="000715DD">
        <w:rPr>
          <w:rFonts w:ascii="Times New Roman" w:hAnsi="Times New Roman"/>
          <w:sz w:val="24"/>
          <w:szCs w:val="24"/>
        </w:rPr>
        <w:t xml:space="preserve"> предусматривают достаточно простую и понятную процедуру, которая в то же время соответствует общемировым стандартам.</w:t>
      </w:r>
    </w:p>
    <w:p w:rsidR="00535154" w:rsidRDefault="000715DD" w:rsidP="000715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15DD">
        <w:rPr>
          <w:rFonts w:ascii="Times New Roman" w:hAnsi="Times New Roman"/>
          <w:sz w:val="24"/>
          <w:szCs w:val="24"/>
        </w:rPr>
        <w:t>По международным коммерческим спорам стороны могут по своему усмотрению договориться о языке или языках, которые будут использоваться в ходе арбитража, а также нормах права, применимого к существу спора.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15DD">
        <w:rPr>
          <w:rFonts w:ascii="Times New Roman" w:hAnsi="Times New Roman"/>
          <w:sz w:val="24"/>
          <w:szCs w:val="24"/>
        </w:rPr>
        <w:t>Спор рассматривается в одной инстанции.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15DD">
        <w:rPr>
          <w:rFonts w:ascii="Times New Roman" w:hAnsi="Times New Roman"/>
          <w:sz w:val="24"/>
          <w:szCs w:val="24"/>
        </w:rPr>
        <w:t>По соглашению сторон спор может быть разрешен без проведения устного разбирательства на основе письменных материалов.</w:t>
      </w:r>
      <w:r w:rsidR="00320C84" w:rsidRPr="00320C84">
        <w:t xml:space="preserve"> </w:t>
      </w:r>
      <w:r w:rsidR="00320C84">
        <w:rPr>
          <w:rFonts w:ascii="Times New Roman" w:hAnsi="Times New Roman"/>
          <w:sz w:val="24"/>
          <w:szCs w:val="24"/>
        </w:rPr>
        <w:t>М</w:t>
      </w:r>
      <w:r w:rsidR="00320C84" w:rsidRPr="00320C84">
        <w:rPr>
          <w:rFonts w:ascii="Times New Roman" w:hAnsi="Times New Roman"/>
          <w:sz w:val="24"/>
          <w:szCs w:val="24"/>
        </w:rPr>
        <w:t>еждународные коммерческие споры разрешаются в срок не более 180 дней, а внутренние споры - не более 60 дней со дня формирования коллегии арбитров, либо избрания или назначения единоличного арбитра.</w:t>
      </w:r>
    </w:p>
    <w:p w:rsidR="00B774D8" w:rsidRPr="00B774D8" w:rsidRDefault="000B629C" w:rsidP="00B77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29C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0B629C">
        <w:rPr>
          <w:rFonts w:ascii="Times New Roman" w:hAnsi="Times New Roman" w:cs="Times New Roman"/>
          <w:b/>
          <w:sz w:val="24"/>
          <w:szCs w:val="24"/>
        </w:rPr>
        <w:t>Алифанова</w:t>
      </w:r>
      <w:proofErr w:type="spellEnd"/>
      <w:r w:rsidRPr="000B629C">
        <w:rPr>
          <w:rFonts w:ascii="Times New Roman" w:hAnsi="Times New Roman" w:cs="Times New Roman"/>
          <w:b/>
          <w:sz w:val="24"/>
          <w:szCs w:val="24"/>
        </w:rPr>
        <w:t xml:space="preserve"> С. Е. </w:t>
      </w:r>
      <w:r w:rsidR="00B774D8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B774D8" w:rsidRPr="00B774D8">
        <w:rPr>
          <w:rFonts w:ascii="Times New Roman" w:hAnsi="Times New Roman" w:cs="Times New Roman"/>
          <w:sz w:val="24"/>
          <w:szCs w:val="24"/>
        </w:rPr>
        <w:t>соответствии с Законом Волгоградской области № 93-ОД от 07.11.2025 на территории региона с первого января 2026 года вводится специальный налоговый режим «Автоматизированная упрощенная система налогообложения»</w:t>
      </w:r>
      <w:r w:rsidR="00B774D8">
        <w:rPr>
          <w:rFonts w:ascii="Times New Roman" w:hAnsi="Times New Roman" w:cs="Times New Roman"/>
          <w:sz w:val="24"/>
          <w:szCs w:val="24"/>
        </w:rPr>
        <w:t>.</w:t>
      </w:r>
    </w:p>
    <w:p w:rsidR="00B774D8" w:rsidRPr="00B774D8" w:rsidRDefault="00B774D8" w:rsidP="00B77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D8">
        <w:rPr>
          <w:rFonts w:ascii="Times New Roman" w:hAnsi="Times New Roman" w:cs="Times New Roman"/>
          <w:sz w:val="24"/>
          <w:szCs w:val="24"/>
        </w:rPr>
        <w:t>Автоматизированная упрощенная система налогообложения имеет ряд преимуществ, поскольку позволяет бизнесу не тратить дополнительные усилия и время на расчет налогов, подготовку деклараций и отчетности – этот процесс осуществляется в автоматическом режиме после поступления соответствующей информации в налоговые органы.</w:t>
      </w:r>
    </w:p>
    <w:p w:rsidR="00B774D8" w:rsidRDefault="00B774D8" w:rsidP="00B77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D8">
        <w:rPr>
          <w:rFonts w:ascii="Times New Roman" w:hAnsi="Times New Roman" w:cs="Times New Roman"/>
          <w:sz w:val="24"/>
          <w:szCs w:val="24"/>
        </w:rPr>
        <w:t xml:space="preserve">В соответствии с принятым законом </w:t>
      </w:r>
      <w:proofErr w:type="spellStart"/>
      <w:r w:rsidRPr="00B774D8">
        <w:rPr>
          <w:rFonts w:ascii="Times New Roman" w:hAnsi="Times New Roman" w:cs="Times New Roman"/>
          <w:sz w:val="24"/>
          <w:szCs w:val="24"/>
        </w:rPr>
        <w:t>АвтоУСН</w:t>
      </w:r>
      <w:proofErr w:type="spellEnd"/>
      <w:r w:rsidRPr="00B774D8">
        <w:rPr>
          <w:rFonts w:ascii="Times New Roman" w:hAnsi="Times New Roman" w:cs="Times New Roman"/>
          <w:sz w:val="24"/>
          <w:szCs w:val="24"/>
        </w:rPr>
        <w:t xml:space="preserve"> могут применять организации и индивидуальные предприниматели, у которых годовые доходы, учитываемые при определении налоговой базы, не превышают 60 </w:t>
      </w:r>
      <w:proofErr w:type="gramStart"/>
      <w:r w:rsidRPr="00B774D8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774D8">
        <w:rPr>
          <w:rFonts w:ascii="Times New Roman" w:hAnsi="Times New Roman" w:cs="Times New Roman"/>
          <w:sz w:val="24"/>
          <w:szCs w:val="24"/>
        </w:rPr>
        <w:t xml:space="preserve"> рублей. При этом остаточная стоимость основных средств составляет не более 150 </w:t>
      </w:r>
      <w:proofErr w:type="gramStart"/>
      <w:r w:rsidRPr="00B774D8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774D8">
        <w:rPr>
          <w:rFonts w:ascii="Times New Roman" w:hAnsi="Times New Roman" w:cs="Times New Roman"/>
          <w:sz w:val="24"/>
          <w:szCs w:val="24"/>
        </w:rPr>
        <w:t xml:space="preserve"> рублей, а численность наемных сотрудников – не больше пяти человек. </w:t>
      </w:r>
    </w:p>
    <w:p w:rsidR="00B774D8" w:rsidRPr="00B774D8" w:rsidRDefault="00B774D8" w:rsidP="00B77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D8">
        <w:rPr>
          <w:rFonts w:ascii="Times New Roman" w:hAnsi="Times New Roman" w:cs="Times New Roman"/>
          <w:sz w:val="24"/>
          <w:szCs w:val="24"/>
        </w:rPr>
        <w:t xml:space="preserve">Налоговые ставки при использовании автоматизированной </w:t>
      </w:r>
      <w:proofErr w:type="spellStart"/>
      <w:r w:rsidRPr="00B774D8">
        <w:rPr>
          <w:rFonts w:ascii="Times New Roman" w:hAnsi="Times New Roman" w:cs="Times New Roman"/>
          <w:sz w:val="24"/>
          <w:szCs w:val="24"/>
        </w:rPr>
        <w:t>УСН</w:t>
      </w:r>
      <w:proofErr w:type="spellEnd"/>
      <w:r w:rsidRPr="00B774D8">
        <w:rPr>
          <w:rFonts w:ascii="Times New Roman" w:hAnsi="Times New Roman" w:cs="Times New Roman"/>
          <w:sz w:val="24"/>
          <w:szCs w:val="24"/>
        </w:rPr>
        <w:t xml:space="preserve"> установлены на федеральном уровне: если объектом налогообложения являются доходы – это 8%, если налогом облагаются доходы, уменьшенные на величину расходов, – 20 процентов.</w:t>
      </w:r>
    </w:p>
    <w:p w:rsidR="00BF5DCE" w:rsidRPr="0002249E" w:rsidRDefault="00B774D8" w:rsidP="00B77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D8">
        <w:rPr>
          <w:rFonts w:ascii="Times New Roman" w:hAnsi="Times New Roman" w:cs="Times New Roman"/>
          <w:sz w:val="24"/>
          <w:szCs w:val="24"/>
        </w:rPr>
        <w:t xml:space="preserve">Налог при применении </w:t>
      </w:r>
      <w:proofErr w:type="spellStart"/>
      <w:r w:rsidRPr="00B774D8">
        <w:rPr>
          <w:rFonts w:ascii="Times New Roman" w:hAnsi="Times New Roman" w:cs="Times New Roman"/>
          <w:sz w:val="24"/>
          <w:szCs w:val="24"/>
        </w:rPr>
        <w:t>АвтоУСН</w:t>
      </w:r>
      <w:proofErr w:type="spellEnd"/>
      <w:r w:rsidRPr="00B774D8">
        <w:rPr>
          <w:rFonts w:ascii="Times New Roman" w:hAnsi="Times New Roman" w:cs="Times New Roman"/>
          <w:sz w:val="24"/>
          <w:szCs w:val="24"/>
        </w:rPr>
        <w:t xml:space="preserve"> рассчитывает налоговый орган, налоговым периодом признается месяц. Уведомление о необходимости уплаты налога направляется не позднее 15 числа месяца, следующего за налоговым периодом. При этом не позднее седьмого числа месяца плательщику </w:t>
      </w:r>
      <w:proofErr w:type="spellStart"/>
      <w:r w:rsidRPr="00B774D8">
        <w:rPr>
          <w:rFonts w:ascii="Times New Roman" w:hAnsi="Times New Roman" w:cs="Times New Roman"/>
          <w:sz w:val="24"/>
          <w:szCs w:val="24"/>
        </w:rPr>
        <w:t>АвтоУСН</w:t>
      </w:r>
      <w:proofErr w:type="spellEnd"/>
      <w:r w:rsidRPr="00B774D8">
        <w:rPr>
          <w:rFonts w:ascii="Times New Roman" w:hAnsi="Times New Roman" w:cs="Times New Roman"/>
          <w:sz w:val="24"/>
          <w:szCs w:val="24"/>
        </w:rPr>
        <w:t xml:space="preserve"> следует проверить, правильно ли банк разметил операции, на основе которых будет рассчитываться налог. Уплату налога необходимо осуществлять ежемесячно не позднее 25 числа.</w:t>
      </w:r>
    </w:p>
    <w:p w:rsidR="006317DC" w:rsidRDefault="00DA3FA3" w:rsidP="0019370C">
      <w:pPr>
        <w:pStyle w:val="a9"/>
        <w:ind w:firstLine="567"/>
        <w:jc w:val="both"/>
        <w:rPr>
          <w:b/>
        </w:rPr>
      </w:pPr>
      <w:r>
        <w:rPr>
          <w:b/>
        </w:rPr>
        <w:t>4</w:t>
      </w:r>
      <w:r w:rsidR="0040614B" w:rsidRPr="00821D21">
        <w:rPr>
          <w:b/>
        </w:rPr>
        <w:t xml:space="preserve">. </w:t>
      </w:r>
      <w:r w:rsidR="009F60A7">
        <w:rPr>
          <w:b/>
        </w:rPr>
        <w:t>Пр</w:t>
      </w:r>
      <w:r w:rsidR="009F60A7" w:rsidRPr="00DD3F1D">
        <w:rPr>
          <w:b/>
        </w:rPr>
        <w:t xml:space="preserve">окофьева </w:t>
      </w:r>
      <w:proofErr w:type="spellStart"/>
      <w:r w:rsidR="009F60A7" w:rsidRPr="00DD3F1D">
        <w:rPr>
          <w:b/>
        </w:rPr>
        <w:t>Н.Ю</w:t>
      </w:r>
      <w:proofErr w:type="spellEnd"/>
      <w:r w:rsidR="009F60A7" w:rsidRPr="00DD3F1D">
        <w:rPr>
          <w:b/>
        </w:rPr>
        <w:t xml:space="preserve">. </w:t>
      </w:r>
      <w:r w:rsidR="009F60A7" w:rsidRPr="009F60A7">
        <w:t xml:space="preserve">доложила, что </w:t>
      </w:r>
      <w:r>
        <w:t>в</w:t>
      </w:r>
      <w:r w:rsidRPr="00DA3FA3">
        <w:t xml:space="preserve"> рамках реализации муниципальной подпрограммы «Поддержка и развитие малого и среднего предпринимательства Городищенского муниципального района Волгоградской области на 2021-2025 годы» обеспечивалось информирование СМСП посредством публикаций информационных материалов в газете «Междуречье» и на сайте администрации. В районной газете «Междуречье» и на сайте администрации  опубликована  информация о текущей деятельности, проблемах и перспективах развития малого предпринимательства, изменениях в законодательстве, конкурсах, о субсидировании, в том числе через инфраструктуру поддержки предпринимательства. Опубликовано более 100 материалов и статей, проводились праздничные мероприятия ко Дню Работника сельского хозяйства и </w:t>
      </w:r>
      <w:proofErr w:type="gramStart"/>
      <w:r w:rsidRPr="00DA3FA3">
        <w:t>перерабатывающей</w:t>
      </w:r>
      <w:proofErr w:type="gramEnd"/>
      <w:r w:rsidRPr="00DA3FA3">
        <w:t xml:space="preserve"> промышленности, в рамках программных</w:t>
      </w:r>
      <w:r>
        <w:t xml:space="preserve"> мероприятий израсходовано 0,299</w:t>
      </w:r>
      <w:r w:rsidRPr="00DA3FA3">
        <w:t xml:space="preserve"> млн. рублей.</w:t>
      </w:r>
    </w:p>
    <w:p w:rsidR="00B774D8" w:rsidRDefault="00B774D8" w:rsidP="009F60A7">
      <w:pPr>
        <w:pStyle w:val="a9"/>
        <w:ind w:firstLine="567"/>
        <w:jc w:val="both"/>
        <w:rPr>
          <w:b/>
        </w:rPr>
      </w:pPr>
    </w:p>
    <w:p w:rsidR="0040614B" w:rsidRPr="00821D21" w:rsidRDefault="0040614B" w:rsidP="009F60A7">
      <w:pPr>
        <w:pStyle w:val="a9"/>
        <w:ind w:firstLine="567"/>
        <w:jc w:val="both"/>
        <w:rPr>
          <w:b/>
        </w:rPr>
      </w:pPr>
      <w:r w:rsidRPr="00821D21">
        <w:rPr>
          <w:b/>
        </w:rPr>
        <w:t>РЕШИЛИ:</w:t>
      </w:r>
    </w:p>
    <w:p w:rsidR="00654E73" w:rsidRDefault="0040614B" w:rsidP="003E73DA">
      <w:pPr>
        <w:pStyle w:val="a9"/>
        <w:ind w:firstLine="567"/>
        <w:jc w:val="both"/>
      </w:pPr>
      <w:r w:rsidRPr="002E0003">
        <w:t xml:space="preserve">1. </w:t>
      </w:r>
      <w:r w:rsidR="003E73DA" w:rsidRPr="003E73DA">
        <w:t>С целью</w:t>
      </w:r>
      <w:r w:rsidR="003E73DA">
        <w:t xml:space="preserve"> реализации муниципальной политики</w:t>
      </w:r>
      <w:r w:rsidR="003E73DA" w:rsidRPr="003E73DA">
        <w:t xml:space="preserve"> в области развития предпринимательства Городищенского района</w:t>
      </w:r>
      <w:r w:rsidR="003E73DA">
        <w:t xml:space="preserve"> рекомендовать</w:t>
      </w:r>
      <w:r w:rsidR="003E73DA" w:rsidRPr="003E73DA">
        <w:t xml:space="preserve"> главам городских и сельских поселений</w:t>
      </w:r>
      <w:r w:rsidR="006D3EED">
        <w:t xml:space="preserve">  продолжить активную работу по</w:t>
      </w:r>
      <w:r w:rsidR="003E73DA">
        <w:t xml:space="preserve"> привлечени</w:t>
      </w:r>
      <w:r w:rsidR="006D3EED">
        <w:t>ю</w:t>
      </w:r>
      <w:r w:rsidR="003E73DA">
        <w:t xml:space="preserve"> субъектов бизнеса к участию в мероприятиях,</w:t>
      </w:r>
      <w:r w:rsidR="003E73DA" w:rsidRPr="003E73DA">
        <w:t xml:space="preserve"> проводимых ГАУ</w:t>
      </w:r>
      <w:r w:rsidR="003E73DA">
        <w:t xml:space="preserve"> ВО «Мой бизнес»</w:t>
      </w:r>
      <w:r w:rsidR="006D3EED">
        <w:t xml:space="preserve"> и другими организациями поддержки бизнеса</w:t>
      </w:r>
      <w:r w:rsidR="003E73DA">
        <w:t>.</w:t>
      </w:r>
    </w:p>
    <w:p w:rsidR="003E73DA" w:rsidRDefault="003E73DA" w:rsidP="003E73DA">
      <w:pPr>
        <w:pStyle w:val="a9"/>
        <w:ind w:firstLine="567"/>
        <w:jc w:val="both"/>
      </w:pPr>
    </w:p>
    <w:p w:rsidR="003E73DA" w:rsidRPr="00AF4711" w:rsidRDefault="003E73DA" w:rsidP="003E73DA">
      <w:pPr>
        <w:pStyle w:val="a9"/>
        <w:ind w:firstLine="567"/>
        <w:jc w:val="both"/>
      </w:pPr>
    </w:p>
    <w:p w:rsidR="00C428A3" w:rsidRPr="00AF4711" w:rsidRDefault="00C428A3" w:rsidP="00C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Председательствующий на заседании: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428A3" w:rsidRPr="00AF4711" w:rsidTr="00C428A3">
        <w:tc>
          <w:tcPr>
            <w:tcW w:w="5495" w:type="dxa"/>
            <w:hideMark/>
          </w:tcPr>
          <w:p w:rsidR="00C428A3" w:rsidRPr="00AF4711" w:rsidRDefault="002D2E86" w:rsidP="00805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>главы Городищенского муниципального района</w:t>
            </w:r>
          </w:p>
        </w:tc>
        <w:tc>
          <w:tcPr>
            <w:tcW w:w="4536" w:type="dxa"/>
          </w:tcPr>
          <w:p w:rsidR="00C428A3" w:rsidRPr="00AF4711" w:rsidRDefault="00AD1DA5" w:rsidP="001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. Гончарова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28A3" w:rsidRPr="00AF4711" w:rsidRDefault="00C428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0C6" w:rsidRPr="00AF4711" w:rsidRDefault="008550C6" w:rsidP="00C428A3">
      <w:pPr>
        <w:rPr>
          <w:rFonts w:ascii="Times New Roman" w:hAnsi="Times New Roman" w:cs="Times New Roman"/>
          <w:sz w:val="24"/>
          <w:szCs w:val="24"/>
        </w:rPr>
      </w:pPr>
    </w:p>
    <w:p w:rsidR="00026E79" w:rsidRPr="00AF4711" w:rsidRDefault="00C428A3" w:rsidP="00C428A3">
      <w:pPr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Секретарь координационного совета</w:t>
      </w:r>
      <w:r w:rsidRPr="00AF4711">
        <w:rPr>
          <w:rFonts w:ascii="Times New Roman" w:hAnsi="Times New Roman" w:cs="Times New Roman"/>
          <w:sz w:val="24"/>
          <w:szCs w:val="24"/>
        </w:rPr>
        <w:tab/>
      </w:r>
      <w:r w:rsidR="00130BFC" w:rsidRPr="00AF471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r w:rsidR="00C83A51" w:rsidRPr="00AF471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BFC" w:rsidRPr="00AF4711">
        <w:rPr>
          <w:rFonts w:ascii="Times New Roman" w:hAnsi="Times New Roman" w:cs="Times New Roman"/>
          <w:sz w:val="24"/>
          <w:szCs w:val="24"/>
        </w:rPr>
        <w:t>О.А</w:t>
      </w:r>
      <w:proofErr w:type="spellEnd"/>
      <w:r w:rsidR="00130BFC" w:rsidRPr="00AF4711">
        <w:rPr>
          <w:rFonts w:ascii="Times New Roman" w:hAnsi="Times New Roman" w:cs="Times New Roman"/>
          <w:sz w:val="24"/>
          <w:szCs w:val="24"/>
        </w:rPr>
        <w:t>. Локтева</w:t>
      </w:r>
      <w:r w:rsidRPr="00AF4711">
        <w:rPr>
          <w:rFonts w:ascii="Times New Roman" w:hAnsi="Times New Roman" w:cs="Times New Roman"/>
          <w:sz w:val="24"/>
          <w:szCs w:val="24"/>
        </w:rPr>
        <w:tab/>
      </w:r>
    </w:p>
    <w:sectPr w:rsidR="00026E79" w:rsidRPr="00AF4711" w:rsidSect="006D3EED">
      <w:pgSz w:w="11906" w:h="16838"/>
      <w:pgMar w:top="568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B14"/>
    <w:multiLevelType w:val="hybridMultilevel"/>
    <w:tmpl w:val="0A1C209C"/>
    <w:lvl w:ilvl="0" w:tplc="5C76B73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674250"/>
    <w:multiLevelType w:val="hybridMultilevel"/>
    <w:tmpl w:val="35C0937E"/>
    <w:lvl w:ilvl="0" w:tplc="6AC0C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B6"/>
    <w:rsid w:val="0002249E"/>
    <w:rsid w:val="00026E79"/>
    <w:rsid w:val="0003000D"/>
    <w:rsid w:val="000456E4"/>
    <w:rsid w:val="0006427D"/>
    <w:rsid w:val="000715DD"/>
    <w:rsid w:val="000749CC"/>
    <w:rsid w:val="00076F7D"/>
    <w:rsid w:val="000970C3"/>
    <w:rsid w:val="000A1953"/>
    <w:rsid w:val="000B629C"/>
    <w:rsid w:val="000F1379"/>
    <w:rsid w:val="000F74E7"/>
    <w:rsid w:val="00101EB3"/>
    <w:rsid w:val="00130BFC"/>
    <w:rsid w:val="00143AF7"/>
    <w:rsid w:val="00145E0F"/>
    <w:rsid w:val="00162DFE"/>
    <w:rsid w:val="00166A81"/>
    <w:rsid w:val="0017691C"/>
    <w:rsid w:val="0019370C"/>
    <w:rsid w:val="001B38C7"/>
    <w:rsid w:val="00227F39"/>
    <w:rsid w:val="00232EE7"/>
    <w:rsid w:val="002361B1"/>
    <w:rsid w:val="002530F9"/>
    <w:rsid w:val="0026168A"/>
    <w:rsid w:val="002808C2"/>
    <w:rsid w:val="002C7C5C"/>
    <w:rsid w:val="002D1FC9"/>
    <w:rsid w:val="002D2E86"/>
    <w:rsid w:val="00320C84"/>
    <w:rsid w:val="003878C1"/>
    <w:rsid w:val="00387B52"/>
    <w:rsid w:val="003A2687"/>
    <w:rsid w:val="003B4807"/>
    <w:rsid w:val="003E6792"/>
    <w:rsid w:val="003E73DA"/>
    <w:rsid w:val="003F746B"/>
    <w:rsid w:val="00400871"/>
    <w:rsid w:val="0040614B"/>
    <w:rsid w:val="00421F5F"/>
    <w:rsid w:val="004466C2"/>
    <w:rsid w:val="0044741E"/>
    <w:rsid w:val="004574AD"/>
    <w:rsid w:val="00482709"/>
    <w:rsid w:val="004927AD"/>
    <w:rsid w:val="004C771D"/>
    <w:rsid w:val="004D6BE8"/>
    <w:rsid w:val="004F39A3"/>
    <w:rsid w:val="004F4FAB"/>
    <w:rsid w:val="00502BBA"/>
    <w:rsid w:val="005300CE"/>
    <w:rsid w:val="00535154"/>
    <w:rsid w:val="00586CB6"/>
    <w:rsid w:val="00587168"/>
    <w:rsid w:val="00591E94"/>
    <w:rsid w:val="005F0CA2"/>
    <w:rsid w:val="006317DC"/>
    <w:rsid w:val="00642AB6"/>
    <w:rsid w:val="00646BF0"/>
    <w:rsid w:val="00654E73"/>
    <w:rsid w:val="006A3638"/>
    <w:rsid w:val="006D2CE1"/>
    <w:rsid w:val="006D3EED"/>
    <w:rsid w:val="0070486A"/>
    <w:rsid w:val="0072354D"/>
    <w:rsid w:val="00727F15"/>
    <w:rsid w:val="00733CB3"/>
    <w:rsid w:val="00763B5B"/>
    <w:rsid w:val="00770964"/>
    <w:rsid w:val="00787ABE"/>
    <w:rsid w:val="00790FCA"/>
    <w:rsid w:val="00791D21"/>
    <w:rsid w:val="007939D9"/>
    <w:rsid w:val="007A56AF"/>
    <w:rsid w:val="007A6404"/>
    <w:rsid w:val="007A7C0D"/>
    <w:rsid w:val="007F5753"/>
    <w:rsid w:val="00805E36"/>
    <w:rsid w:val="00821D21"/>
    <w:rsid w:val="00830E8B"/>
    <w:rsid w:val="00830F37"/>
    <w:rsid w:val="00835D90"/>
    <w:rsid w:val="008550C6"/>
    <w:rsid w:val="008614A8"/>
    <w:rsid w:val="00874AE1"/>
    <w:rsid w:val="00877F5A"/>
    <w:rsid w:val="008877E1"/>
    <w:rsid w:val="008C5B59"/>
    <w:rsid w:val="0090639D"/>
    <w:rsid w:val="0093606D"/>
    <w:rsid w:val="00992951"/>
    <w:rsid w:val="009C122B"/>
    <w:rsid w:val="009C4A2B"/>
    <w:rsid w:val="009E2CB9"/>
    <w:rsid w:val="009F60A7"/>
    <w:rsid w:val="00A20F9C"/>
    <w:rsid w:val="00A22BB3"/>
    <w:rsid w:val="00A4101E"/>
    <w:rsid w:val="00A636FE"/>
    <w:rsid w:val="00A749DD"/>
    <w:rsid w:val="00A85F2B"/>
    <w:rsid w:val="00A9138C"/>
    <w:rsid w:val="00A9235A"/>
    <w:rsid w:val="00AB53FD"/>
    <w:rsid w:val="00AD1DA5"/>
    <w:rsid w:val="00AD1E98"/>
    <w:rsid w:val="00AE39AD"/>
    <w:rsid w:val="00AF4711"/>
    <w:rsid w:val="00B15FAE"/>
    <w:rsid w:val="00B40CBF"/>
    <w:rsid w:val="00B4548F"/>
    <w:rsid w:val="00B72779"/>
    <w:rsid w:val="00B774D8"/>
    <w:rsid w:val="00BD5FB7"/>
    <w:rsid w:val="00BF5DCE"/>
    <w:rsid w:val="00C22EFD"/>
    <w:rsid w:val="00C428A3"/>
    <w:rsid w:val="00C83A51"/>
    <w:rsid w:val="00CA7861"/>
    <w:rsid w:val="00CC0F80"/>
    <w:rsid w:val="00CE2A8B"/>
    <w:rsid w:val="00D678BF"/>
    <w:rsid w:val="00D75A14"/>
    <w:rsid w:val="00DA3FA3"/>
    <w:rsid w:val="00DD1BFD"/>
    <w:rsid w:val="00DD3F1D"/>
    <w:rsid w:val="00DD586E"/>
    <w:rsid w:val="00E3036C"/>
    <w:rsid w:val="00E31C07"/>
    <w:rsid w:val="00E60725"/>
    <w:rsid w:val="00E62C9C"/>
    <w:rsid w:val="00EA1BB7"/>
    <w:rsid w:val="00EA1DFB"/>
    <w:rsid w:val="00EF4A7D"/>
    <w:rsid w:val="00F0497A"/>
    <w:rsid w:val="00F071C7"/>
    <w:rsid w:val="00F76E02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5351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5351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volgogradcci.ru/podderzhka-biznesa/vzaimodeystvie-s-vlasty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5D46-6028-4A21-AAEB-50CBB53D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2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Локтева</dc:creator>
  <cp:lastModifiedBy>Оксана А. Локтева</cp:lastModifiedBy>
  <cp:revision>106</cp:revision>
  <cp:lastPrinted>2025-12-15T12:33:00Z</cp:lastPrinted>
  <dcterms:created xsi:type="dcterms:W3CDTF">2018-04-19T12:44:00Z</dcterms:created>
  <dcterms:modified xsi:type="dcterms:W3CDTF">2025-12-15T12:37:00Z</dcterms:modified>
</cp:coreProperties>
</file>